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0AD5" w:rsidRDefault="00C665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2362200</wp:posOffset>
                </wp:positionV>
                <wp:extent cx="857250" cy="676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A4D66" id="Oval 4" o:spid="_x0000_s1026" style="position:absolute;margin-left:61.5pt;margin-top:186pt;width:6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831E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2905125</wp:posOffset>
                </wp:positionV>
                <wp:extent cx="45719" cy="762000"/>
                <wp:effectExtent l="3810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E3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0.75pt;margin-top:228.75pt;width:3.6pt;height:6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522448">
        <w:rPr>
          <w:noProof/>
        </w:rPr>
        <w:drawing>
          <wp:inline distT="0" distB="0" distL="0" distR="0" wp14:anchorId="5460AB03" wp14:editId="0951389E">
            <wp:extent cx="5962650" cy="3570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6964" cy="360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EFC" w:rsidRDefault="00831EFC" w:rsidP="00831EFC">
      <w:pPr>
        <w:rPr>
          <w:color w:val="FF0000"/>
        </w:rPr>
      </w:pPr>
      <w:r>
        <w:rPr>
          <w:color w:val="FF0000"/>
        </w:rPr>
        <w:t>Recommendation: Dropping off cadets at West Mayberry Ave and S. Palm.  Cadets should walk up palm to our designated spot (34).</w:t>
      </w:r>
    </w:p>
    <w:p w:rsidR="00831EFC" w:rsidRPr="00831EFC" w:rsidRDefault="00831EFC" w:rsidP="00831EFC">
      <w:pPr>
        <w:rPr>
          <w:color w:val="FF0000"/>
        </w:rPr>
      </w:pPr>
      <w:r w:rsidRPr="00831EFC">
        <w:rPr>
          <w:color w:val="FF0000"/>
        </w:rPr>
        <w:t>Temporary Parking for parents dropping off children in the parade will be in Salvation Army Parking lot. Please enter from Mayberry and exit east on Mayberry.</w:t>
      </w:r>
    </w:p>
    <w:p w:rsidR="00522448" w:rsidRDefault="00522448" w:rsidP="00522448">
      <w:r w:rsidRPr="00C56BB9">
        <w:rPr>
          <w:b/>
        </w:rPr>
        <w:t>Check in and Drop Off</w:t>
      </w:r>
      <w:r>
        <w:t xml:space="preserve">: Due to the danger, no one </w:t>
      </w:r>
      <w:proofErr w:type="gramStart"/>
      <w:r>
        <w:t>is permitted</w:t>
      </w:r>
      <w:proofErr w:type="gramEnd"/>
      <w:r>
        <w:t xml:space="preserve"> to drop off at Starbucks</w:t>
      </w:r>
      <w:r w:rsidR="00FF0AD5">
        <w:t>/Walmart Parking lot.</w:t>
      </w:r>
    </w:p>
    <w:p w:rsidR="00C66573" w:rsidRDefault="00C56BB9" w:rsidP="00522448">
      <w:r w:rsidRPr="00C56BB9">
        <w:rPr>
          <w:b/>
        </w:rPr>
        <w:t>Time:</w:t>
      </w:r>
      <w:r>
        <w:t xml:space="preserve"> 8:15-8:45 am.  Please have your child arrive </w:t>
      </w:r>
      <w:proofErr w:type="gramStart"/>
      <w:r>
        <w:t>between 0815-0845</w:t>
      </w:r>
      <w:proofErr w:type="gramEnd"/>
      <w:r>
        <w:t xml:space="preserve">.  Attendance </w:t>
      </w:r>
      <w:proofErr w:type="gramStart"/>
      <w:r>
        <w:t>will be taken</w:t>
      </w:r>
      <w:proofErr w:type="gramEnd"/>
      <w:r w:rsidR="00C66573">
        <w:t xml:space="preserve"> and participation graded. </w:t>
      </w:r>
    </w:p>
    <w:p w:rsidR="00C56BB9" w:rsidRDefault="00C56BB9" w:rsidP="00522448">
      <w:r w:rsidRPr="00C56BB9">
        <w:rPr>
          <w:b/>
        </w:rPr>
        <w:t>Location:</w:t>
      </w:r>
      <w:r>
        <w:t xml:space="preserve"> </w:t>
      </w:r>
      <w:r w:rsidRPr="00C56BB9">
        <w:rPr>
          <w:b/>
        </w:rPr>
        <w:t>Spot 34.</w:t>
      </w:r>
      <w:r>
        <w:t xml:space="preserve"> There will be poles with designated numbers on S Palm, look for the spot 34.  There will be numerous Parade officials in the area that can help guide you and we </w:t>
      </w:r>
      <w:proofErr w:type="gramStart"/>
      <w:r>
        <w:t>are clustered</w:t>
      </w:r>
      <w:proofErr w:type="gramEnd"/>
      <w:r>
        <w:t xml:space="preserve"> near the rest of the Hemet High School participants (band, Theater, cheer and dance).  </w:t>
      </w:r>
    </w:p>
    <w:p w:rsidR="00C56BB9" w:rsidRDefault="00C56BB9" w:rsidP="00522448">
      <w:r w:rsidRPr="00C56BB9">
        <w:rPr>
          <w:b/>
        </w:rPr>
        <w:t>Uniform:</w:t>
      </w:r>
      <w:r>
        <w:t xml:space="preserve"> Short Light blue jacket with a tie/tab and hat.   Cadets may where black gloves while waiting but once parade starts </w:t>
      </w:r>
      <w:proofErr w:type="gramStart"/>
      <w:r>
        <w:t>they</w:t>
      </w:r>
      <w:proofErr w:type="gramEnd"/>
      <w:r>
        <w:t xml:space="preserve"> will need to be removed and stored in their jacket pockets.</w:t>
      </w:r>
    </w:p>
    <w:p w:rsidR="00C56BB9" w:rsidRDefault="00C56BB9" w:rsidP="00522448">
      <w:r>
        <w:t>Recommendations:</w:t>
      </w:r>
    </w:p>
    <w:p w:rsidR="00C56BB9" w:rsidRDefault="00C56BB9" w:rsidP="00522448">
      <w:r>
        <w:t xml:space="preserve">Beverages.  Bring a disposable water bottle or hot beverage that </w:t>
      </w:r>
      <w:proofErr w:type="gramStart"/>
      <w:r>
        <w:t>can be discarded</w:t>
      </w:r>
      <w:proofErr w:type="gramEnd"/>
      <w:r>
        <w:t xml:space="preserve"> in trash.  Cadets </w:t>
      </w:r>
      <w:proofErr w:type="gramStart"/>
      <w:r>
        <w:t>will not be allowed</w:t>
      </w:r>
      <w:proofErr w:type="gramEnd"/>
      <w:r>
        <w:t xml:space="preserve"> to carry a hydro-flask or any other item while marching in formation.   </w:t>
      </w:r>
    </w:p>
    <w:p w:rsidR="00C56BB9" w:rsidRDefault="00C56BB9" w:rsidP="00522448">
      <w:r>
        <w:t xml:space="preserve">Inclement Weather Plan.   If it is raining, instructors will send out a notification cancelling our participation by 0700 Saturday morning, </w:t>
      </w:r>
      <w:proofErr w:type="gramStart"/>
      <w:r>
        <w:t>using  Remind</w:t>
      </w:r>
      <w:proofErr w:type="gramEnd"/>
      <w:r>
        <w:t xml:space="preserve"> App, Blast, and Email. </w:t>
      </w:r>
    </w:p>
    <w:p w:rsidR="00C56BB9" w:rsidRDefault="00C56BB9" w:rsidP="00522448"/>
    <w:sectPr w:rsidR="00C56B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C9" w:rsidRDefault="00CA44C9" w:rsidP="00673904">
      <w:pPr>
        <w:spacing w:after="0" w:line="240" w:lineRule="auto"/>
      </w:pPr>
      <w:r>
        <w:separator/>
      </w:r>
    </w:p>
  </w:endnote>
  <w:endnote w:type="continuationSeparator" w:id="0">
    <w:p w:rsidR="00CA44C9" w:rsidRDefault="00CA44C9" w:rsidP="0067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C9" w:rsidRDefault="00CA44C9" w:rsidP="00673904">
      <w:pPr>
        <w:spacing w:after="0" w:line="240" w:lineRule="auto"/>
      </w:pPr>
      <w:r>
        <w:separator/>
      </w:r>
    </w:p>
  </w:footnote>
  <w:footnote w:type="continuationSeparator" w:id="0">
    <w:p w:rsidR="00CA44C9" w:rsidRDefault="00CA44C9" w:rsidP="0067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04" w:rsidRPr="00673904" w:rsidRDefault="00673904" w:rsidP="00673904">
    <w:pPr>
      <w:pStyle w:val="Header"/>
      <w:jc w:val="center"/>
      <w:rPr>
        <w:b/>
        <w:sz w:val="36"/>
        <w:szCs w:val="36"/>
      </w:rPr>
    </w:pPr>
    <w:r w:rsidRPr="00673904">
      <w:rPr>
        <w:b/>
        <w:sz w:val="36"/>
        <w:szCs w:val="36"/>
      </w:rPr>
      <w:t>HEMET PARADE DEC 7</w:t>
    </w:r>
    <w:r w:rsidRPr="00673904">
      <w:rPr>
        <w:b/>
        <w:sz w:val="36"/>
        <w:szCs w:val="36"/>
        <w:vertAlign w:val="superscript"/>
      </w:rPr>
      <w:t>TH</w:t>
    </w:r>
    <w:r w:rsidRPr="00673904">
      <w:rPr>
        <w:b/>
        <w:sz w:val="36"/>
        <w:szCs w:val="36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48"/>
    <w:rsid w:val="00522448"/>
    <w:rsid w:val="005811C4"/>
    <w:rsid w:val="00673904"/>
    <w:rsid w:val="00792D33"/>
    <w:rsid w:val="00831EFC"/>
    <w:rsid w:val="00840877"/>
    <w:rsid w:val="00C56BB9"/>
    <w:rsid w:val="00C66573"/>
    <w:rsid w:val="00CA1DFD"/>
    <w:rsid w:val="00CA44C9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552D2-59D9-4280-BD70-E250CEF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B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31E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1EF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7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04"/>
  </w:style>
  <w:style w:type="paragraph" w:styleId="Footer">
    <w:name w:val="footer"/>
    <w:basedOn w:val="Normal"/>
    <w:link w:val="FooterChar"/>
    <w:uiPriority w:val="99"/>
    <w:unhideWhenUsed/>
    <w:rsid w:val="0067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Wood</dc:creator>
  <cp:keywords/>
  <dc:description/>
  <cp:lastModifiedBy>Patrick Wood</cp:lastModifiedBy>
  <cp:revision>2</cp:revision>
  <cp:lastPrinted>2019-12-05T17:37:00Z</cp:lastPrinted>
  <dcterms:created xsi:type="dcterms:W3CDTF">2019-12-05T18:28:00Z</dcterms:created>
  <dcterms:modified xsi:type="dcterms:W3CDTF">2019-12-05T18:28:00Z</dcterms:modified>
</cp:coreProperties>
</file>