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A3" w:rsidRPr="004708A3" w:rsidRDefault="004708A3" w:rsidP="004708A3">
      <w:pPr>
        <w:jc w:val="center"/>
        <w:rPr>
          <w:rFonts w:asciiTheme="majorHAnsi" w:hAnsiTheme="majorHAnsi" w:cstheme="majorHAnsi"/>
          <w:b/>
          <w:sz w:val="32"/>
          <w:u w:val="single"/>
        </w:rPr>
      </w:pPr>
      <w:r w:rsidRPr="004708A3">
        <w:rPr>
          <w:rFonts w:asciiTheme="majorHAnsi" w:hAnsiTheme="majorHAnsi" w:cstheme="majorHAnsi"/>
          <w:b/>
          <w:sz w:val="32"/>
          <w:u w:val="single"/>
        </w:rPr>
        <w:t>The Program</w:t>
      </w:r>
    </w:p>
    <w:p w:rsidR="004708A3" w:rsidRPr="004708A3" w:rsidRDefault="004708A3" w:rsidP="004708A3">
      <w:pPr>
        <w:jc w:val="center"/>
        <w:rPr>
          <w:rFonts w:asciiTheme="majorHAnsi" w:hAnsiTheme="majorHAnsi" w:cstheme="majorHAnsi"/>
          <w:b/>
          <w:sz w:val="32"/>
          <w:u w:val="single"/>
        </w:rPr>
      </w:pPr>
      <w:r w:rsidRPr="004708A3">
        <w:rPr>
          <w:rFonts w:asciiTheme="majorHAnsi" w:hAnsiTheme="majorHAnsi" w:cstheme="majorHAnsi"/>
          <w:b/>
          <w:sz w:val="32"/>
          <w:u w:val="single"/>
        </w:rPr>
        <w:t>Mission Statement</w:t>
      </w:r>
    </w:p>
    <w:p w:rsidR="004708A3" w:rsidRPr="00A359D3" w:rsidRDefault="004708A3" w:rsidP="004708A3">
      <w:pPr>
        <w:jc w:val="center"/>
        <w:rPr>
          <w:rFonts w:asciiTheme="majorHAnsi" w:hAnsiTheme="majorHAnsi" w:cstheme="majorHAnsi"/>
          <w:b/>
          <w:sz w:val="24"/>
        </w:rPr>
      </w:pP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 xml:space="preserve">In order to reach my vision the program needs a strong foundation. I believe having a strong foundation will allow this program to reach that vision. In support of this high school, this program will bridge, establish, strengthen, and train our student athletes to achieve success in all aspects of their high school experience. This is what I call the </w:t>
      </w:r>
      <w:r w:rsidRPr="004708A3">
        <w:rPr>
          <w:rFonts w:asciiTheme="majorHAnsi" w:hAnsiTheme="majorHAnsi" w:cstheme="majorHAnsi"/>
          <w:b/>
          <w:sz w:val="24"/>
        </w:rPr>
        <w:t>BEST</w:t>
      </w:r>
      <w:r w:rsidRPr="004708A3">
        <w:rPr>
          <w:rFonts w:asciiTheme="majorHAnsi" w:hAnsiTheme="majorHAnsi" w:cstheme="majorHAnsi"/>
          <w:sz w:val="24"/>
        </w:rPr>
        <w:t xml:space="preserve"> approach.</w:t>
      </w: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The BEST approach is the four foundational pillars that will help billed this program to succeed. They are as followed:</w:t>
      </w:r>
    </w:p>
    <w:p w:rsidR="004708A3" w:rsidRPr="004708A3" w:rsidRDefault="004708A3" w:rsidP="004708A3">
      <w:pPr>
        <w:pStyle w:val="Heading2"/>
        <w:jc w:val="center"/>
        <w:rPr>
          <w:rFonts w:cstheme="majorHAnsi"/>
          <w:color w:val="auto"/>
          <w:sz w:val="28"/>
        </w:rPr>
      </w:pPr>
      <w:r w:rsidRPr="004708A3">
        <w:rPr>
          <w:rFonts w:cstheme="majorHAnsi"/>
          <w:color w:val="auto"/>
          <w:sz w:val="28"/>
        </w:rPr>
        <w:t>Build</w:t>
      </w: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It is my goal to make sure that every decision made on behalf of the football program, involves the student body, staff, and the community. Building those three areas, will no longer make it just a regular program, it will make it “OUR “program.</w:t>
      </w:r>
      <w:bookmarkStart w:id="0" w:name="_GoBack"/>
      <w:bookmarkEnd w:id="0"/>
    </w:p>
    <w:p w:rsidR="004708A3" w:rsidRPr="004708A3" w:rsidRDefault="004708A3" w:rsidP="004708A3">
      <w:pPr>
        <w:pStyle w:val="Heading2"/>
        <w:jc w:val="center"/>
        <w:rPr>
          <w:rFonts w:cstheme="majorHAnsi"/>
          <w:color w:val="auto"/>
          <w:sz w:val="28"/>
        </w:rPr>
      </w:pPr>
      <w:r w:rsidRPr="004708A3">
        <w:rPr>
          <w:rFonts w:cstheme="majorHAnsi"/>
          <w:color w:val="auto"/>
          <w:sz w:val="28"/>
        </w:rPr>
        <w:t>Establish</w:t>
      </w: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This program will establish an environment connectivity. We will establish community through feeder systems and outreach programs. Establish connection with our staff and student body.</w:t>
      </w:r>
    </w:p>
    <w:p w:rsidR="004708A3" w:rsidRPr="004708A3" w:rsidRDefault="004708A3" w:rsidP="004708A3">
      <w:pPr>
        <w:pStyle w:val="Heading2"/>
        <w:jc w:val="center"/>
        <w:rPr>
          <w:rFonts w:cstheme="majorHAnsi"/>
          <w:color w:val="auto"/>
          <w:sz w:val="28"/>
        </w:rPr>
      </w:pPr>
      <w:r w:rsidRPr="004708A3">
        <w:rPr>
          <w:rFonts w:cstheme="majorHAnsi"/>
          <w:color w:val="auto"/>
          <w:sz w:val="28"/>
        </w:rPr>
        <w:t>Support</w:t>
      </w: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Strengthening the building blocks of student athletes (academically, physically, and emotionally)</w:t>
      </w:r>
    </w:p>
    <w:p w:rsidR="004708A3" w:rsidRPr="004708A3" w:rsidRDefault="004708A3" w:rsidP="004708A3">
      <w:pPr>
        <w:pStyle w:val="Heading2"/>
        <w:jc w:val="center"/>
        <w:rPr>
          <w:rFonts w:cstheme="majorHAnsi"/>
          <w:color w:val="auto"/>
          <w:sz w:val="28"/>
        </w:rPr>
      </w:pPr>
      <w:r w:rsidRPr="004708A3">
        <w:rPr>
          <w:rFonts w:cstheme="majorHAnsi"/>
          <w:color w:val="auto"/>
          <w:sz w:val="28"/>
        </w:rPr>
        <w:t>Transition</w:t>
      </w: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It is my goal to send student athletes out to the greater community prepared for college, career, and life ready.</w:t>
      </w:r>
    </w:p>
    <w:p w:rsidR="004708A3" w:rsidRPr="004708A3" w:rsidRDefault="004708A3" w:rsidP="004708A3">
      <w:pPr>
        <w:rPr>
          <w:rFonts w:asciiTheme="majorHAnsi" w:hAnsiTheme="majorHAnsi" w:cstheme="majorHAnsi"/>
          <w:sz w:val="24"/>
        </w:rPr>
      </w:pPr>
    </w:p>
    <w:p w:rsidR="004708A3" w:rsidRPr="004708A3" w:rsidRDefault="004708A3" w:rsidP="004708A3">
      <w:pPr>
        <w:rPr>
          <w:rFonts w:asciiTheme="majorHAnsi" w:hAnsiTheme="majorHAnsi" w:cstheme="majorHAnsi"/>
          <w:sz w:val="24"/>
        </w:rPr>
      </w:pPr>
      <w:r w:rsidRPr="004708A3">
        <w:rPr>
          <w:rFonts w:asciiTheme="majorHAnsi" w:hAnsiTheme="majorHAnsi" w:cstheme="majorHAnsi"/>
          <w:sz w:val="24"/>
        </w:rPr>
        <w:t xml:space="preserve">The coaching staff will embody the BEST ideals and make decision based on these principles. </w:t>
      </w:r>
    </w:p>
    <w:p w:rsidR="004C1537" w:rsidRDefault="004C1537"/>
    <w:sectPr w:rsidR="004C1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A3"/>
    <w:rsid w:val="004708A3"/>
    <w:rsid w:val="004C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29AB"/>
  <w15:chartTrackingRefBased/>
  <w15:docId w15:val="{FF7B7F31-33A1-4C72-AD4B-80DCFC4E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A3"/>
  </w:style>
  <w:style w:type="paragraph" w:styleId="Heading2">
    <w:name w:val="heading 2"/>
    <w:basedOn w:val="Normal"/>
    <w:next w:val="Normal"/>
    <w:link w:val="Heading2Char"/>
    <w:uiPriority w:val="9"/>
    <w:unhideWhenUsed/>
    <w:qFormat/>
    <w:rsid w:val="004708A3"/>
    <w:pPr>
      <w:keepNext/>
      <w:keepLines/>
      <w:spacing w:before="200" w:after="0" w:line="288"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8A3"/>
    <w:rPr>
      <w:rFonts w:asciiTheme="majorHAnsi" w:eastAsiaTheme="majorEastAsia" w:hAnsiTheme="majorHAnsi" w:cstheme="majorBidi"/>
      <w:b/>
      <w:bCs/>
      <w:color w:val="5B9BD5"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evergreenps.local</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Ephraimjr</dc:creator>
  <cp:keywords/>
  <dc:description/>
  <cp:lastModifiedBy>William C Ephraimjr</cp:lastModifiedBy>
  <cp:revision>1</cp:revision>
  <dcterms:created xsi:type="dcterms:W3CDTF">2022-04-12T20:50:00Z</dcterms:created>
  <dcterms:modified xsi:type="dcterms:W3CDTF">2022-04-12T20:54:00Z</dcterms:modified>
</cp:coreProperties>
</file>